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68" w:rsidRDefault="007A51AA" w:rsidP="003A7D1D">
      <w:pPr>
        <w:pStyle w:val="Default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-29845</wp:posOffset>
            </wp:positionV>
            <wp:extent cx="1543050" cy="660400"/>
            <wp:effectExtent l="19050" t="0" r="0" b="0"/>
            <wp:wrapSquare wrapText="bothSides"/>
            <wp:docPr id="4" name="Picture 0" descr="Logo with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with tre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668">
        <w:rPr>
          <w:rFonts w:ascii="Century Gothic" w:hAnsi="Century Gothic"/>
          <w:b/>
          <w:bCs/>
          <w:sz w:val="28"/>
          <w:szCs w:val="28"/>
        </w:rPr>
        <w:t>APPENDIX B</w:t>
      </w:r>
    </w:p>
    <w:p w:rsidR="007F7668" w:rsidRDefault="007F7668" w:rsidP="003A7D1D">
      <w:pPr>
        <w:pStyle w:val="Default"/>
        <w:rPr>
          <w:rFonts w:ascii="Century Gothic" w:hAnsi="Century Gothic"/>
          <w:b/>
          <w:bCs/>
          <w:sz w:val="28"/>
          <w:szCs w:val="28"/>
        </w:rPr>
      </w:pPr>
    </w:p>
    <w:p w:rsidR="003A7D1D" w:rsidRPr="003A7D1D" w:rsidRDefault="007B2C08" w:rsidP="003A7D1D">
      <w:pPr>
        <w:pStyle w:val="Default"/>
        <w:rPr>
          <w:rFonts w:ascii="Century Gothic" w:hAnsi="Century Gothic"/>
          <w:b/>
          <w:bCs/>
          <w:sz w:val="28"/>
          <w:szCs w:val="28"/>
        </w:rPr>
      </w:pPr>
      <w:r w:rsidRPr="007B2C08">
        <w:rPr>
          <w:rFonts w:ascii="Century Gothic" w:hAnsi="Century Gothic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6.15pt;margin-top:14.3pt;width:189pt;height:27pt;z-index:251663360;mso-width-relative:margin;mso-height-relative:margin" stroked="f">
            <v:textbox>
              <w:txbxContent>
                <w:p w:rsidR="003A7D1D" w:rsidRDefault="003A7D1D" w:rsidP="003A7D1D">
                  <w:pPr>
                    <w:jc w:val="right"/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>Registered charity no: 300983</w:t>
                  </w:r>
                </w:p>
                <w:p w:rsidR="003A7D1D" w:rsidRDefault="003A7D1D" w:rsidP="003A7D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3A7D1D" w:rsidRDefault="003A7D1D" w:rsidP="003A7D1D"/>
              </w:txbxContent>
            </v:textbox>
          </v:shape>
        </w:pict>
      </w:r>
      <w:proofErr w:type="spellStart"/>
      <w:r w:rsidR="00CF6BDF" w:rsidRPr="003A7D1D">
        <w:rPr>
          <w:rFonts w:ascii="Century Gothic" w:hAnsi="Century Gothic"/>
          <w:b/>
          <w:bCs/>
          <w:sz w:val="28"/>
          <w:szCs w:val="28"/>
        </w:rPr>
        <w:t>Swimbridge</w:t>
      </w:r>
      <w:proofErr w:type="spellEnd"/>
      <w:r w:rsidR="00CF6BDF" w:rsidRPr="003A7D1D">
        <w:rPr>
          <w:rFonts w:ascii="Century Gothic" w:hAnsi="Century Gothic"/>
          <w:b/>
          <w:bCs/>
          <w:sz w:val="28"/>
          <w:szCs w:val="28"/>
        </w:rPr>
        <w:t xml:space="preserve"> Jubilee Hall</w:t>
      </w:r>
      <w:r w:rsidR="00CF6BDF" w:rsidRPr="003A7D1D">
        <w:rPr>
          <w:rFonts w:ascii="Century Gothic" w:hAnsi="Century Gothic"/>
          <w:sz w:val="28"/>
          <w:szCs w:val="28"/>
        </w:rPr>
        <w:t> </w:t>
      </w:r>
    </w:p>
    <w:p w:rsidR="00CF6BDF" w:rsidRPr="003A7D1D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28"/>
          <w:szCs w:val="28"/>
          <w:lang w:eastAsia="en-GB"/>
        </w:rPr>
      </w:pPr>
    </w:p>
    <w:p w:rsidR="00CF6BDF" w:rsidRPr="003A7D1D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28"/>
          <w:szCs w:val="28"/>
          <w:lang w:eastAsia="en-GB"/>
        </w:rPr>
      </w:pPr>
      <w:r w:rsidRPr="003A7D1D">
        <w:rPr>
          <w:rFonts w:ascii="Century Gothic" w:hAnsi="Century Gothic"/>
          <w:b/>
          <w:bCs/>
          <w:sz w:val="28"/>
          <w:szCs w:val="28"/>
          <w:lang w:eastAsia="en-GB"/>
        </w:rPr>
        <w:t>COVID-19 Re-opening Questionnaire </w:t>
      </w:r>
      <w:r w:rsidRPr="003A7D1D">
        <w:rPr>
          <w:rFonts w:ascii="Century Gothic" w:hAnsi="Century Gothic"/>
          <w:sz w:val="28"/>
          <w:szCs w:val="28"/>
          <w:lang w:eastAsia="en-GB"/>
        </w:rPr>
        <w:t> </w:t>
      </w:r>
    </w:p>
    <w:p w:rsidR="003A7D1D" w:rsidRPr="003A7D1D" w:rsidRDefault="003A7D1D" w:rsidP="000323B3">
      <w:p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  <w:lang w:eastAsia="en-GB"/>
        </w:rPr>
      </w:pPr>
    </w:p>
    <w:p w:rsidR="00C56C19" w:rsidRPr="003A7D1D" w:rsidRDefault="00CF6BDF" w:rsidP="000323B3">
      <w:p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 xml:space="preserve">In order for our Trustees to make a robust plan of action to re-open </w:t>
      </w:r>
      <w:proofErr w:type="spellStart"/>
      <w:r w:rsidRPr="003A7D1D">
        <w:rPr>
          <w:rFonts w:ascii="Century Gothic" w:hAnsi="Century Gothic"/>
          <w:sz w:val="22"/>
          <w:szCs w:val="22"/>
          <w:lang w:eastAsia="en-GB"/>
        </w:rPr>
        <w:t>Swimbridge</w:t>
      </w:r>
      <w:proofErr w:type="spellEnd"/>
      <w:r w:rsidRPr="003A7D1D">
        <w:rPr>
          <w:rFonts w:ascii="Century Gothic" w:hAnsi="Century Gothic"/>
          <w:sz w:val="22"/>
          <w:szCs w:val="22"/>
          <w:lang w:eastAsia="en-GB"/>
        </w:rPr>
        <w:t xml:space="preserve"> Jubilee Hall in line with Government restrictions, it would be extremely helpful if you could complete and return the following questionnaire by </w:t>
      </w:r>
      <w:r w:rsidRPr="003A7D1D">
        <w:rPr>
          <w:rFonts w:ascii="Century Gothic" w:hAnsi="Century Gothic"/>
          <w:color w:val="FF0000"/>
          <w:sz w:val="22"/>
          <w:szCs w:val="22"/>
          <w:lang w:eastAsia="en-GB"/>
        </w:rPr>
        <w:t>……</w:t>
      </w:r>
      <w:r w:rsidR="003A7D1D">
        <w:rPr>
          <w:rFonts w:ascii="Century Gothic" w:hAnsi="Century Gothic"/>
          <w:color w:val="FF0000"/>
          <w:sz w:val="22"/>
          <w:szCs w:val="22"/>
          <w:lang w:eastAsia="en-GB"/>
        </w:rPr>
        <w:t>........................</w:t>
      </w:r>
      <w:r w:rsidRPr="003A7D1D">
        <w:rPr>
          <w:rFonts w:ascii="Century Gothic" w:hAnsi="Century Gothic"/>
          <w:color w:val="FF0000"/>
          <w:sz w:val="22"/>
          <w:szCs w:val="22"/>
          <w:lang w:eastAsia="en-GB"/>
        </w:rPr>
        <w:t>…….2020</w:t>
      </w:r>
      <w:r w:rsidRPr="003A7D1D">
        <w:rPr>
          <w:rFonts w:ascii="Century Gothic" w:hAnsi="Century Gothic"/>
          <w:sz w:val="22"/>
          <w:szCs w:val="22"/>
          <w:lang w:eastAsia="en-GB"/>
        </w:rPr>
        <w:t xml:space="preserve">.  </w:t>
      </w:r>
    </w:p>
    <w:p w:rsidR="00C56C19" w:rsidRPr="003A7D1D" w:rsidRDefault="00C56C19" w:rsidP="000323B3">
      <w:p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  <w:lang w:eastAsia="en-GB"/>
        </w:rPr>
      </w:pPr>
    </w:p>
    <w:p w:rsidR="00CF6BDF" w:rsidRPr="003A7D1D" w:rsidRDefault="00E723C2" w:rsidP="000323B3">
      <w:pPr>
        <w:spacing w:before="0" w:beforeAutospacing="0" w:after="0" w:afterAutospacing="0"/>
        <w:jc w:val="both"/>
        <w:textAlignment w:val="baseline"/>
        <w:rPr>
          <w:rFonts w:ascii="Century Gothic" w:hAnsi="Century Gothic"/>
          <w:sz w:val="22"/>
          <w:szCs w:val="22"/>
          <w:lang w:eastAsia="en-GB"/>
        </w:rPr>
      </w:pPr>
      <w:r>
        <w:rPr>
          <w:rFonts w:ascii="Century Gothic" w:hAnsi="Century Gothic"/>
          <w:sz w:val="22"/>
          <w:szCs w:val="22"/>
          <w:lang w:eastAsia="en-GB"/>
        </w:rPr>
        <w:t>Please send</w:t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 xml:space="preserve"> to Sue Wearne, Booking Clerk either by email </w:t>
      </w:r>
      <w:hyperlink r:id="rId6" w:history="1">
        <w:r w:rsidR="00CF6BDF" w:rsidRPr="003A7D1D">
          <w:rPr>
            <w:rStyle w:val="Hyperlink"/>
            <w:rFonts w:ascii="Century Gothic" w:hAnsi="Century Gothic"/>
            <w:sz w:val="22"/>
            <w:szCs w:val="22"/>
            <w:lang w:eastAsia="en-GB"/>
          </w:rPr>
          <w:t>swimbridgejubileehall@outlook.com</w:t>
        </w:r>
      </w:hyperlink>
      <w:r>
        <w:t xml:space="preserve"> /</w:t>
      </w:r>
      <w:r w:rsidR="00C56C19" w:rsidRPr="003A7D1D">
        <w:rPr>
          <w:rFonts w:ascii="Century Gothic" w:hAnsi="Century Gothic"/>
          <w:sz w:val="22"/>
          <w:szCs w:val="22"/>
          <w:lang w:eastAsia="en-GB"/>
        </w:rPr>
        <w:t>post</w:t>
      </w:r>
      <w:r>
        <w:rPr>
          <w:rFonts w:ascii="Century Gothic" w:hAnsi="Century Gothic"/>
          <w:sz w:val="22"/>
          <w:szCs w:val="22"/>
          <w:lang w:eastAsia="en-GB"/>
        </w:rPr>
        <w:t xml:space="preserve">: </w:t>
      </w:r>
      <w:proofErr w:type="spellStart"/>
      <w:r w:rsidR="00CF6BDF" w:rsidRPr="003A7D1D">
        <w:rPr>
          <w:rFonts w:ascii="Century Gothic" w:hAnsi="Century Gothic"/>
          <w:sz w:val="22"/>
          <w:szCs w:val="22"/>
          <w:lang w:eastAsia="en-GB"/>
        </w:rPr>
        <w:t>Bestridge</w:t>
      </w:r>
      <w:proofErr w:type="spellEnd"/>
      <w:r w:rsidR="00CF6BDF" w:rsidRPr="003A7D1D">
        <w:rPr>
          <w:rFonts w:ascii="Century Gothic" w:hAnsi="Century Gothic"/>
          <w:sz w:val="22"/>
          <w:szCs w:val="22"/>
          <w:lang w:eastAsia="en-GB"/>
        </w:rPr>
        <w:t xml:space="preserve"> House, </w:t>
      </w:r>
      <w:proofErr w:type="spellStart"/>
      <w:r w:rsidR="00CF6BDF" w:rsidRPr="003A7D1D">
        <w:rPr>
          <w:rFonts w:ascii="Century Gothic" w:hAnsi="Century Gothic"/>
          <w:sz w:val="22"/>
          <w:szCs w:val="22"/>
          <w:lang w:eastAsia="en-GB"/>
        </w:rPr>
        <w:t>Swimbridge</w:t>
      </w:r>
      <w:proofErr w:type="spellEnd"/>
      <w:r w:rsidR="00CF6BDF" w:rsidRPr="003A7D1D">
        <w:rPr>
          <w:rFonts w:ascii="Century Gothic" w:hAnsi="Century Gothic"/>
          <w:sz w:val="22"/>
          <w:szCs w:val="22"/>
          <w:lang w:eastAsia="en-GB"/>
        </w:rPr>
        <w:t xml:space="preserve">, </w:t>
      </w:r>
      <w:proofErr w:type="gramStart"/>
      <w:r w:rsidR="00CF6BDF" w:rsidRPr="003A7D1D">
        <w:rPr>
          <w:rFonts w:ascii="Century Gothic" w:hAnsi="Century Gothic"/>
          <w:sz w:val="22"/>
          <w:szCs w:val="22"/>
          <w:lang w:eastAsia="en-GB"/>
        </w:rPr>
        <w:t>Barnstaple</w:t>
      </w:r>
      <w:proofErr w:type="gramEnd"/>
      <w:r w:rsidR="00CF6BDF" w:rsidRPr="003A7D1D">
        <w:rPr>
          <w:rFonts w:ascii="Century Gothic" w:hAnsi="Century Gothic"/>
          <w:sz w:val="22"/>
          <w:szCs w:val="22"/>
          <w:lang w:eastAsia="en-GB"/>
        </w:rPr>
        <w:t>,</w:t>
      </w:r>
      <w:r w:rsidR="00C56C19" w:rsidRPr="003A7D1D">
        <w:rPr>
          <w:rFonts w:ascii="Century Gothic" w:hAnsi="Century Gothic"/>
          <w:sz w:val="22"/>
          <w:szCs w:val="22"/>
          <w:lang w:eastAsia="en-GB"/>
        </w:rPr>
        <w:t xml:space="preserve"> EX32 0PY.</w:t>
      </w:r>
      <w:r>
        <w:rPr>
          <w:rFonts w:ascii="Century Gothic" w:hAnsi="Century Gothic"/>
          <w:sz w:val="22"/>
          <w:szCs w:val="22"/>
          <w:lang w:eastAsia="en-GB"/>
        </w:rPr>
        <w:t xml:space="preserve">  </w:t>
      </w:r>
      <w:proofErr w:type="gramStart"/>
      <w:r>
        <w:rPr>
          <w:rFonts w:ascii="Century Gothic" w:hAnsi="Century Gothic"/>
          <w:sz w:val="22"/>
          <w:szCs w:val="22"/>
          <w:lang w:eastAsia="en-GB"/>
        </w:rPr>
        <w:t>To discuss on the phone contact 077 1425 6379.</w:t>
      </w:r>
      <w:proofErr w:type="gramEnd"/>
    </w:p>
    <w:p w:rsidR="00CF6BDF" w:rsidRPr="003A7D1D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1134"/>
        <w:gridCol w:w="5918"/>
      </w:tblGrid>
      <w:tr w:rsidR="00CF6BDF" w:rsidRPr="003A7D1D" w:rsidTr="00C56C19">
        <w:tc>
          <w:tcPr>
            <w:tcW w:w="3828" w:type="dxa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lang w:eastAsia="en-GB"/>
              </w:rPr>
              <w:t>Name of Group</w:t>
            </w:r>
          </w:p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7052" w:type="dxa"/>
            <w:gridSpan w:val="2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</w:tr>
      <w:tr w:rsidR="00CF6BDF" w:rsidRPr="003A7D1D" w:rsidTr="00C56C19">
        <w:tc>
          <w:tcPr>
            <w:tcW w:w="3828" w:type="dxa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lang w:eastAsia="en-GB"/>
              </w:rPr>
              <w:t>Name of person completing form</w:t>
            </w:r>
          </w:p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7052" w:type="dxa"/>
            <w:gridSpan w:val="2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</w:tr>
      <w:tr w:rsidR="00CF6BDF" w:rsidRPr="003A7D1D" w:rsidTr="00C56C19">
        <w:tc>
          <w:tcPr>
            <w:tcW w:w="10880" w:type="dxa"/>
            <w:gridSpan w:val="3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lang w:eastAsia="en-GB"/>
              </w:rPr>
              <w:t>Address</w:t>
            </w:r>
          </w:p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</w:tr>
      <w:tr w:rsidR="00CF6BDF" w:rsidRPr="003A7D1D" w:rsidTr="00C56C19">
        <w:tc>
          <w:tcPr>
            <w:tcW w:w="4962" w:type="dxa"/>
            <w:gridSpan w:val="2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lang w:eastAsia="en-GB"/>
              </w:rPr>
              <w:t>Postcode</w:t>
            </w:r>
          </w:p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5918" w:type="dxa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lang w:eastAsia="en-GB"/>
              </w:rPr>
              <w:t>Email</w:t>
            </w:r>
          </w:p>
        </w:tc>
      </w:tr>
      <w:tr w:rsidR="00CF6BDF" w:rsidRPr="003A7D1D" w:rsidTr="00C56C19">
        <w:tc>
          <w:tcPr>
            <w:tcW w:w="4962" w:type="dxa"/>
            <w:gridSpan w:val="2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lang w:eastAsia="en-GB"/>
              </w:rPr>
              <w:t>Tel no</w:t>
            </w:r>
          </w:p>
        </w:tc>
        <w:tc>
          <w:tcPr>
            <w:tcW w:w="5918" w:type="dxa"/>
          </w:tcPr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lang w:eastAsia="en-GB"/>
              </w:rPr>
              <w:t>Mobile</w:t>
            </w:r>
          </w:p>
          <w:p w:rsidR="00CF6BDF" w:rsidRPr="003A7D1D" w:rsidRDefault="00CF6BDF" w:rsidP="000323B3">
            <w:pPr>
              <w:spacing w:beforeAutospacing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</w:tr>
    </w:tbl>
    <w:p w:rsidR="00CF6BDF" w:rsidRPr="003A7D1D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eastAsia="en-GB"/>
        </w:rPr>
      </w:pP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6171"/>
        <w:gridCol w:w="4157"/>
      </w:tblGrid>
      <w:tr w:rsidR="00CF6BDF" w:rsidRPr="003A7D1D" w:rsidTr="003A7D1D">
        <w:tc>
          <w:tcPr>
            <w:tcW w:w="10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  <w:t xml:space="preserve">Please tick </w:t>
            </w:r>
            <w:r w:rsidR="000323B3" w:rsidRPr="003A7D1D"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  <w:t xml:space="preserve">/ circle </w:t>
            </w:r>
            <w:r w:rsidRPr="003A7D1D"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  <w:t>appropriate answer 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1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How likely are you to return to use the hall?  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23B3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Yes   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/    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No   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/    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Maybe </w:t>
            </w:r>
          </w:p>
          <w:p w:rsidR="00C56C19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2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If you wish to return when would you consider returning? 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23C2" w:rsidRDefault="00E723C2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2"/>
                <w:szCs w:val="22"/>
                <w:lang w:eastAsia="en-GB"/>
              </w:rPr>
            </w:pP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        </w:t>
            </w: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3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When you return would you wish to hire the hall for normal sessions or would you like something different? </w:t>
            </w:r>
          </w:p>
          <w:p w:rsidR="00C56C19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A7D1D" w:rsidRDefault="00CF6BDF" w:rsidP="003A7D1D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3A7D1D" w:rsidRPr="003A7D1D" w:rsidRDefault="003A7D1D" w:rsidP="003A7D1D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Normal     /     Different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4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Which day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(s)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of the week do you prefer to hire the hall?  </w:t>
            </w:r>
          </w:p>
          <w:p w:rsidR="003A7D1D" w:rsidRPr="003A7D1D" w:rsidRDefault="003A7D1D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</w:tr>
      <w:tr w:rsidR="00CF6BDF" w:rsidRPr="003A7D1D" w:rsidTr="003A7D1D">
        <w:tc>
          <w:tcPr>
            <w:tcW w:w="42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BDF" w:rsidRPr="003A7D1D" w:rsidRDefault="003A7D1D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C19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What is your preferred time for hire? </w:t>
            </w:r>
          </w:p>
          <w:p w:rsidR="00CF6BDF" w:rsidRPr="003A7D1D" w:rsidRDefault="00CF6BDF" w:rsidP="003A7D1D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  <w:t>Must include time for</w:t>
            </w:r>
            <w:r w:rsidR="003A7D1D"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  <w:t xml:space="preserve"> :   </w:t>
            </w:r>
            <w:r w:rsidRPr="003A7D1D"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  <w:t>set up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 </w:t>
            </w:r>
            <w:r w:rsidR="003A7D1D" w:rsidRPr="003A7D1D">
              <w:rPr>
                <w:rFonts w:ascii="Century Gothic" w:hAnsi="Century Gothic"/>
                <w:b/>
                <w:sz w:val="22"/>
                <w:szCs w:val="22"/>
                <w:lang w:eastAsia="en-GB"/>
              </w:rPr>
              <w:t xml:space="preserve">/  pack away time /  </w:t>
            </w:r>
            <w:r w:rsidRPr="003A7D1D">
              <w:rPr>
                <w:rFonts w:ascii="Century Gothic" w:hAnsi="Century Gothic"/>
                <w:b/>
                <w:bCs/>
                <w:sz w:val="22"/>
                <w:szCs w:val="22"/>
                <w:lang w:eastAsia="en-GB"/>
              </w:rPr>
              <w:t>sanitisation of groups personal equipment stored at hall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3A7D1D" w:rsidRPr="003A7D1D" w:rsidRDefault="003A7D1D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From 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To                                                   </w:t>
            </w:r>
          </w:p>
        </w:tc>
      </w:tr>
      <w:tr w:rsidR="00CF6BDF" w:rsidRPr="003A7D1D" w:rsidTr="003A7D1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6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Can you be flexible with hire times? 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Yes 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  /    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No </w:t>
            </w:r>
          </w:p>
          <w:p w:rsidR="00C56C19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</w:tc>
      </w:tr>
      <w:tr w:rsidR="00CF6BDF" w:rsidRPr="003A7D1D" w:rsidTr="003A7D1D"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7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If only a morning, afternoon, or evening slot available which would you prefer?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C19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Morning 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           </w:t>
            </w:r>
          </w:p>
          <w:p w:rsidR="00C56C19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Afternoon 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     </w:t>
            </w:r>
          </w:p>
          <w:p w:rsidR="00317EB7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Evening </w:t>
            </w: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8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Which rooms are required?   </w:t>
            </w:r>
          </w:p>
          <w:p w:rsidR="00C56C19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  <w:p w:rsidR="00C56C19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Please note – rooms not required will be 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secured from entry  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Main hall </w:t>
            </w:r>
          </w:p>
          <w:p w:rsidR="00C56C19" w:rsidRPr="0078198A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  <w:lang w:eastAsia="en-GB"/>
              </w:rPr>
            </w:pPr>
          </w:p>
          <w:p w:rsidR="00CF6BDF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Meeting Room</w:t>
            </w:r>
          </w:p>
          <w:p w:rsidR="00C56C19" w:rsidRPr="0078198A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  <w:lang w:eastAsia="en-GB"/>
              </w:rPr>
            </w:pPr>
          </w:p>
          <w:p w:rsidR="00C56C19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Green Room</w:t>
            </w:r>
          </w:p>
          <w:p w:rsidR="00C56C19" w:rsidRPr="0078198A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  <w:lang w:eastAsia="en-GB"/>
              </w:rPr>
            </w:pPr>
          </w:p>
          <w:p w:rsidR="00C56C19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Kitchen</w:t>
            </w:r>
            <w:r w:rsidR="00E723C2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(currently not available)</w:t>
            </w:r>
          </w:p>
          <w:p w:rsidR="00CF6BDF" w:rsidRPr="0078198A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56C19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lastRenderedPageBreak/>
              <w:t>Toilets</w:t>
            </w:r>
          </w:p>
          <w:p w:rsidR="00CF6BDF" w:rsidRPr="0078198A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F6BDF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Store  </w:t>
            </w:r>
          </w:p>
          <w:p w:rsidR="00317EB7" w:rsidRPr="00317EB7" w:rsidRDefault="00317EB7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8"/>
                <w:szCs w:val="8"/>
                <w:lang w:eastAsia="en-GB"/>
              </w:rPr>
            </w:pP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lastRenderedPageBreak/>
              <w:t>9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Premises equipment needed.  </w:t>
            </w:r>
          </w:p>
          <w:p w:rsidR="00C56C19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Specific numbers will </w:t>
            </w:r>
            <w:r w:rsidR="00C56C19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enable efficient use of caretaker’s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time.  </w:t>
            </w:r>
          </w:p>
          <w:p w:rsidR="00CF6BDF" w:rsidRPr="003A7D1D" w:rsidRDefault="00CF6BDF" w:rsidP="00317EB7">
            <w:pPr>
              <w:spacing w:before="0" w:beforeAutospacing="0" w:after="0" w:afterAutospacing="0"/>
              <w:jc w:val="right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F6BDF" w:rsidRPr="003A7D1D" w:rsidRDefault="00CF6BDF" w:rsidP="00317EB7">
            <w:pPr>
              <w:spacing w:before="0" w:beforeAutospacing="0" w:after="0" w:afterAutospacing="0"/>
              <w:jc w:val="right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56C19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Number of Chairs 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: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    </w:t>
            </w:r>
          </w:p>
          <w:p w:rsidR="00CF6BDF" w:rsidRPr="00E723C2" w:rsidRDefault="00E723C2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8"/>
                <w:szCs w:val="8"/>
                <w:lang w:eastAsia="en-GB"/>
              </w:rPr>
            </w:pPr>
            <w:r>
              <w:rPr>
                <w:rFonts w:ascii="Century Gothic" w:hAnsi="Century Gothic"/>
                <w:sz w:val="22"/>
                <w:szCs w:val="22"/>
                <w:lang w:eastAsia="en-GB"/>
              </w:rPr>
              <w:t>   </w:t>
            </w:r>
            <w:r w:rsidRPr="00E723C2">
              <w:rPr>
                <w:rFonts w:ascii="Century Gothic" w:hAnsi="Century Gothic"/>
                <w:sz w:val="8"/>
                <w:szCs w:val="8"/>
                <w:lang w:eastAsia="en-GB"/>
              </w:rPr>
              <w:t>   </w:t>
            </w:r>
            <w:r w:rsidR="00CF6BDF" w:rsidRPr="00E723C2">
              <w:rPr>
                <w:rFonts w:ascii="Century Gothic" w:hAnsi="Century Gothic"/>
                <w:sz w:val="8"/>
                <w:szCs w:val="8"/>
                <w:lang w:eastAsia="en-GB"/>
              </w:rPr>
              <w:t>     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Number of Tables 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:</w:t>
            </w:r>
          </w:p>
          <w:p w:rsidR="00C56C19" w:rsidRPr="00E723C2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8"/>
                <w:szCs w:val="8"/>
                <w:lang w:eastAsia="en-GB"/>
              </w:rPr>
            </w:pPr>
          </w:p>
          <w:p w:rsidR="00CF6BDF" w:rsidRPr="00E723C2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F2F2F2" w:themeColor="background1" w:themeShade="F2"/>
                <w:lang w:eastAsia="en-GB"/>
              </w:rPr>
            </w:pPr>
            <w:r w:rsidRPr="00E723C2">
              <w:rPr>
                <w:rFonts w:ascii="Century Gothic" w:hAnsi="Century Gothic"/>
                <w:color w:val="F2F2F2" w:themeColor="background1" w:themeShade="F2"/>
                <w:sz w:val="22"/>
                <w:szCs w:val="22"/>
                <w:lang w:eastAsia="en-GB"/>
              </w:rPr>
              <w:t>List specific kitchen equipment </w:t>
            </w:r>
            <w:r w:rsidR="000323B3" w:rsidRPr="00E723C2">
              <w:rPr>
                <w:rFonts w:ascii="Century Gothic" w:hAnsi="Century Gothic"/>
                <w:color w:val="F2F2F2" w:themeColor="background1" w:themeShade="F2"/>
                <w:sz w:val="22"/>
                <w:szCs w:val="22"/>
                <w:lang w:eastAsia="en-GB"/>
              </w:rPr>
              <w:t>:</w:t>
            </w:r>
          </w:p>
          <w:p w:rsidR="00C56C19" w:rsidRPr="00E723C2" w:rsidRDefault="000323B3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F2F2F2" w:themeColor="background1" w:themeShade="F2"/>
                <w:lang w:eastAsia="en-GB"/>
              </w:rPr>
            </w:pPr>
            <w:r w:rsidRPr="00E723C2">
              <w:rPr>
                <w:rFonts w:ascii="Century Gothic" w:hAnsi="Century Gothic"/>
                <w:color w:val="F2F2F2" w:themeColor="background1" w:themeShade="F2"/>
                <w:sz w:val="22"/>
                <w:szCs w:val="22"/>
                <w:lang w:eastAsia="en-GB"/>
              </w:rPr>
              <w:t>Use of dishwasher : Yes    /    No</w:t>
            </w:r>
          </w:p>
          <w:p w:rsidR="00CF6BDF" w:rsidRPr="0078198A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               </w:t>
            </w:r>
          </w:p>
        </w:tc>
      </w:tr>
      <w:tr w:rsidR="00CF6BDF" w:rsidRPr="003A7D1D" w:rsidTr="00CC5F6B">
        <w:trPr>
          <w:trHeight w:val="1035"/>
        </w:trPr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10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All equipment will need to be sanitised before and after use and will be the responsibility of the hirer to ensure this takes place after every session. </w:t>
            </w:r>
          </w:p>
          <w:p w:rsidR="00C56C19" w:rsidRPr="00E723C2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8"/>
                <w:szCs w:val="8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Name of person taking responsibility 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: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F6BDF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....................................................................</w:t>
            </w: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11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Will Group require use of car p</w:t>
            </w:r>
            <w:r w:rsidR="00CF6BDF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ark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?</w:t>
            </w:r>
            <w:r w:rsidR="00CF6BDF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23B3" w:rsidRPr="00E723C2" w:rsidRDefault="000323B3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8"/>
                <w:szCs w:val="8"/>
                <w:lang w:eastAsia="en-GB"/>
              </w:rPr>
            </w:pPr>
          </w:p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Yes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  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 </w:t>
            </w:r>
            <w:r w:rsidR="000323B3"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/    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No </w:t>
            </w:r>
          </w:p>
          <w:p w:rsidR="00C56C19" w:rsidRPr="00E723C2" w:rsidRDefault="00C56C19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8"/>
                <w:szCs w:val="8"/>
                <w:lang w:eastAsia="en-GB"/>
              </w:rPr>
            </w:pPr>
          </w:p>
        </w:tc>
      </w:tr>
      <w:tr w:rsidR="00CF6BDF" w:rsidRPr="003A7D1D" w:rsidTr="00CC5F6B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12</w:t>
            </w:r>
            <w:r w:rsidR="003A7D1D">
              <w:rPr>
                <w:rFonts w:ascii="Century Gothic" w:hAnsi="Century Gothic"/>
                <w:sz w:val="22"/>
                <w:szCs w:val="22"/>
                <w:lang w:eastAsia="en-GB"/>
              </w:rPr>
              <w:t>.</w:t>
            </w: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F6BDF" w:rsidRPr="003A7D1D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Any further comments: - </w:t>
            </w:r>
          </w:p>
          <w:p w:rsidR="00CF6BDF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lang w:eastAsia="en-GB"/>
              </w:rPr>
            </w:pPr>
            <w:r w:rsidRPr="003A7D1D">
              <w:rPr>
                <w:rFonts w:ascii="Century Gothic" w:hAnsi="Century Gothic"/>
                <w:sz w:val="22"/>
                <w:szCs w:val="22"/>
                <w:lang w:eastAsia="en-GB"/>
              </w:rPr>
              <w:t> </w:t>
            </w:r>
          </w:p>
          <w:p w:rsidR="00CF6BDF" w:rsidRPr="00317EB7" w:rsidRDefault="00CF6BDF" w:rsidP="000323B3">
            <w:p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16"/>
                <w:szCs w:val="16"/>
                <w:lang w:eastAsia="en-GB"/>
              </w:rPr>
            </w:pPr>
          </w:p>
        </w:tc>
      </w:tr>
    </w:tbl>
    <w:p w:rsidR="00C56C19" w:rsidRPr="00E723C2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8"/>
          <w:szCs w:val="8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> </w:t>
      </w:r>
    </w:p>
    <w:p w:rsidR="00CF6BDF" w:rsidRPr="003A7D1D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b/>
          <w:bCs/>
          <w:iCs/>
          <w:sz w:val="22"/>
          <w:szCs w:val="22"/>
          <w:lang w:eastAsia="en-GB"/>
        </w:rPr>
        <w:t>PLEASE NOTE:</w:t>
      </w:r>
      <w:r w:rsidRPr="003A7D1D">
        <w:rPr>
          <w:rFonts w:ascii="Century Gothic" w:hAnsi="Century Gothic"/>
          <w:sz w:val="22"/>
          <w:szCs w:val="22"/>
          <w:lang w:eastAsia="en-GB"/>
        </w:rPr>
        <w:t> </w:t>
      </w:r>
    </w:p>
    <w:p w:rsidR="00E723C2" w:rsidRPr="00E723C2" w:rsidRDefault="00E723C2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8"/>
          <w:szCs w:val="8"/>
          <w:lang w:eastAsia="en-GB"/>
        </w:rPr>
      </w:pPr>
    </w:p>
    <w:p w:rsidR="00E723C2" w:rsidRDefault="000323B3" w:rsidP="00E723C2">
      <w:pPr>
        <w:pStyle w:val="Default"/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3A7D1D">
        <w:rPr>
          <w:rFonts w:ascii="Century Gothic" w:hAnsi="Century Gothic"/>
          <w:sz w:val="22"/>
          <w:szCs w:val="22"/>
        </w:rPr>
        <w:t>(a)</w:t>
      </w:r>
      <w:r w:rsidRPr="003A7D1D">
        <w:rPr>
          <w:rFonts w:ascii="Century Gothic" w:hAnsi="Century Gothic"/>
          <w:sz w:val="22"/>
          <w:szCs w:val="22"/>
        </w:rPr>
        <w:tab/>
      </w:r>
      <w:r w:rsidR="00E723C2" w:rsidRPr="006F1021">
        <w:rPr>
          <w:rFonts w:ascii="Century Gothic" w:hAnsi="Century Gothic"/>
          <w:color w:val="auto"/>
          <w:sz w:val="22"/>
          <w:szCs w:val="22"/>
        </w:rPr>
        <w:t>The h</w:t>
      </w:r>
      <w:r w:rsidR="00E723C2">
        <w:rPr>
          <w:rFonts w:ascii="Century Gothic" w:hAnsi="Century Gothic"/>
          <w:color w:val="auto"/>
          <w:sz w:val="22"/>
          <w:szCs w:val="22"/>
        </w:rPr>
        <w:t xml:space="preserve">all will be cleaned before you </w:t>
      </w:r>
      <w:r w:rsidR="00E723C2" w:rsidRPr="006F1021">
        <w:rPr>
          <w:rFonts w:ascii="Century Gothic" w:hAnsi="Century Gothic"/>
          <w:color w:val="auto"/>
          <w:sz w:val="22"/>
          <w:szCs w:val="22"/>
        </w:rPr>
        <w:t>arrive and you will be responsible for cleaning all regularly used surfaces during your period of hire (including tables, wash hand basins, door handles) using the products supplied</w:t>
      </w:r>
      <w:r w:rsidR="00E723C2">
        <w:rPr>
          <w:rFonts w:ascii="Century Gothic" w:hAnsi="Century Gothic"/>
          <w:color w:val="auto"/>
          <w:sz w:val="22"/>
          <w:szCs w:val="22"/>
        </w:rPr>
        <w:t xml:space="preserve">.  </w:t>
      </w:r>
      <w:r w:rsidR="00E723C2" w:rsidRPr="006F1021">
        <w:rPr>
          <w:rFonts w:ascii="Century Gothic" w:hAnsi="Century Gothic"/>
          <w:color w:val="auto"/>
          <w:sz w:val="22"/>
          <w:szCs w:val="22"/>
        </w:rPr>
        <w:t xml:space="preserve">Please take care </w:t>
      </w:r>
      <w:r w:rsidR="00DE7155">
        <w:rPr>
          <w:rFonts w:ascii="Century Gothic" w:hAnsi="Century Gothic"/>
          <w:color w:val="auto"/>
          <w:sz w:val="22"/>
          <w:szCs w:val="22"/>
        </w:rPr>
        <w:t xml:space="preserve">when </w:t>
      </w:r>
      <w:r w:rsidR="00E723C2" w:rsidRPr="006F1021">
        <w:rPr>
          <w:rFonts w:ascii="Century Gothic" w:hAnsi="Century Gothic"/>
          <w:color w:val="auto"/>
          <w:sz w:val="22"/>
          <w:szCs w:val="22"/>
        </w:rPr>
        <w:t xml:space="preserve">cleaning electrical equipment. Use cloths - do not spray! </w:t>
      </w:r>
      <w:r w:rsidR="00E723C2">
        <w:rPr>
          <w:rFonts w:ascii="Century Gothic" w:hAnsi="Century Gothic"/>
          <w:color w:val="auto"/>
          <w:sz w:val="22"/>
          <w:szCs w:val="22"/>
        </w:rPr>
        <w:t xml:space="preserve"> You must provide </w:t>
      </w:r>
      <w:proofErr w:type="spellStart"/>
      <w:r w:rsidR="00E723C2">
        <w:rPr>
          <w:rFonts w:ascii="Century Gothic" w:hAnsi="Century Gothic"/>
          <w:color w:val="auto"/>
          <w:sz w:val="22"/>
          <w:szCs w:val="22"/>
        </w:rPr>
        <w:t>sanitiser</w:t>
      </w:r>
      <w:proofErr w:type="spellEnd"/>
      <w:r w:rsidR="00E723C2">
        <w:rPr>
          <w:rFonts w:ascii="Century Gothic" w:hAnsi="Century Gothic"/>
          <w:color w:val="auto"/>
          <w:sz w:val="22"/>
          <w:szCs w:val="22"/>
        </w:rPr>
        <w:t xml:space="preserve"> for the people in your group.</w:t>
      </w:r>
    </w:p>
    <w:p w:rsidR="000323B3" w:rsidRPr="003A7D1D" w:rsidRDefault="000323B3" w:rsidP="000323B3">
      <w:pPr>
        <w:spacing w:before="0" w:beforeAutospacing="0" w:after="0" w:afterAutospacing="0"/>
        <w:ind w:left="360" w:hanging="360"/>
        <w:jc w:val="both"/>
        <w:textAlignment w:val="baseline"/>
        <w:rPr>
          <w:rFonts w:ascii="Century Gothic" w:hAnsi="Century Gothic"/>
          <w:sz w:val="14"/>
          <w:szCs w:val="14"/>
          <w:lang w:eastAsia="en-GB"/>
        </w:rPr>
      </w:pPr>
    </w:p>
    <w:p w:rsidR="000323B3" w:rsidRPr="003A7D1D" w:rsidRDefault="000323B3" w:rsidP="000323B3">
      <w:pPr>
        <w:spacing w:before="0" w:beforeAutospacing="0" w:after="0" w:afterAutospacing="0"/>
        <w:ind w:left="360" w:hanging="360"/>
        <w:jc w:val="both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>(b)</w:t>
      </w:r>
      <w:r w:rsidRPr="003A7D1D">
        <w:rPr>
          <w:rFonts w:ascii="Century Gothic" w:hAnsi="Century Gothic"/>
          <w:sz w:val="22"/>
          <w:szCs w:val="22"/>
          <w:lang w:eastAsia="en-GB"/>
        </w:rPr>
        <w:tab/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>Access will only be allowed during the specific time of hire.  </w:t>
      </w:r>
    </w:p>
    <w:p w:rsidR="000323B3" w:rsidRPr="003A7D1D" w:rsidRDefault="000323B3" w:rsidP="000323B3">
      <w:pPr>
        <w:spacing w:before="0" w:beforeAutospacing="0" w:after="0" w:afterAutospacing="0"/>
        <w:ind w:left="360" w:hanging="360"/>
        <w:jc w:val="both"/>
        <w:textAlignment w:val="baseline"/>
        <w:rPr>
          <w:rFonts w:ascii="Century Gothic" w:hAnsi="Century Gothic"/>
          <w:sz w:val="14"/>
          <w:szCs w:val="14"/>
          <w:lang w:eastAsia="en-GB"/>
        </w:rPr>
      </w:pPr>
    </w:p>
    <w:p w:rsidR="000323B3" w:rsidRPr="003A7D1D" w:rsidRDefault="000323B3" w:rsidP="00DE7155">
      <w:pPr>
        <w:spacing w:before="0" w:beforeAutospacing="0" w:after="0" w:afterAutospacing="0"/>
        <w:ind w:left="360" w:hanging="360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 xml:space="preserve">(c) </w:t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>Persons waiting to collect hall users should adhere to social distancing at</w:t>
      </w:r>
      <w:r w:rsidR="00DE7155">
        <w:rPr>
          <w:rFonts w:ascii="Century Gothic" w:hAnsi="Century Gothic"/>
          <w:sz w:val="22"/>
          <w:szCs w:val="22"/>
          <w:lang w:eastAsia="en-GB"/>
        </w:rPr>
        <w:t xml:space="preserve"> the</w:t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 xml:space="preserve"> front of </w:t>
      </w:r>
      <w:r w:rsidR="00DE7155">
        <w:rPr>
          <w:rFonts w:ascii="Century Gothic" w:hAnsi="Century Gothic"/>
          <w:sz w:val="22"/>
          <w:szCs w:val="22"/>
          <w:lang w:eastAsia="en-GB"/>
        </w:rPr>
        <w:t xml:space="preserve">the </w:t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>building or remain in vehicle. </w:t>
      </w:r>
    </w:p>
    <w:p w:rsidR="000323B3" w:rsidRPr="003A7D1D" w:rsidRDefault="000323B3" w:rsidP="000323B3">
      <w:pPr>
        <w:spacing w:before="0" w:beforeAutospacing="0" w:after="0" w:afterAutospacing="0"/>
        <w:ind w:left="360" w:hanging="360"/>
        <w:jc w:val="both"/>
        <w:textAlignment w:val="baseline"/>
        <w:rPr>
          <w:rFonts w:ascii="Century Gothic" w:hAnsi="Century Gothic"/>
          <w:sz w:val="14"/>
          <w:szCs w:val="14"/>
          <w:lang w:eastAsia="en-GB"/>
        </w:rPr>
      </w:pPr>
    </w:p>
    <w:p w:rsidR="000323B3" w:rsidRPr="003A7D1D" w:rsidRDefault="000323B3" w:rsidP="00DE7155">
      <w:pPr>
        <w:spacing w:before="0" w:beforeAutospacing="0" w:after="0" w:afterAutospacing="0"/>
        <w:ind w:left="360" w:hanging="360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>(</w:t>
      </w:r>
      <w:r w:rsidRPr="00DE7155">
        <w:rPr>
          <w:rFonts w:ascii="Century Gothic" w:hAnsi="Century Gothic"/>
          <w:sz w:val="22"/>
          <w:szCs w:val="22"/>
          <w:lang w:eastAsia="en-GB"/>
        </w:rPr>
        <w:t>d)</w:t>
      </w:r>
      <w:r w:rsidRPr="00DE7155">
        <w:rPr>
          <w:rFonts w:ascii="Century Gothic" w:hAnsi="Century Gothic"/>
          <w:sz w:val="22"/>
          <w:szCs w:val="22"/>
          <w:lang w:eastAsia="en-GB"/>
        </w:rPr>
        <w:tab/>
      </w:r>
      <w:r w:rsidR="00CF6BDF" w:rsidRPr="00DE7155">
        <w:rPr>
          <w:rFonts w:ascii="Century Gothic" w:hAnsi="Century Gothic"/>
          <w:sz w:val="22"/>
          <w:szCs w:val="22"/>
          <w:lang w:eastAsia="en-GB"/>
        </w:rPr>
        <w:t xml:space="preserve">A group risk assessment will be required for </w:t>
      </w:r>
      <w:r w:rsidR="00DE7155" w:rsidRPr="00DE7155">
        <w:rPr>
          <w:rFonts w:ascii="Century Gothic" w:hAnsi="Century Gothic"/>
          <w:sz w:val="22"/>
          <w:szCs w:val="22"/>
          <w:lang w:eastAsia="en-GB"/>
        </w:rPr>
        <w:t>hall usage; a sample is available with the booking form.</w:t>
      </w:r>
    </w:p>
    <w:p w:rsidR="000323B3" w:rsidRPr="003A7D1D" w:rsidRDefault="000323B3" w:rsidP="000323B3">
      <w:pPr>
        <w:spacing w:before="0" w:beforeAutospacing="0" w:after="0" w:afterAutospacing="0"/>
        <w:ind w:left="360" w:hanging="360"/>
        <w:jc w:val="both"/>
        <w:textAlignment w:val="baseline"/>
        <w:rPr>
          <w:rFonts w:ascii="Century Gothic" w:hAnsi="Century Gothic"/>
          <w:sz w:val="14"/>
          <w:szCs w:val="14"/>
          <w:lang w:eastAsia="en-GB"/>
        </w:rPr>
      </w:pPr>
    </w:p>
    <w:p w:rsidR="00E723C2" w:rsidRDefault="000323B3" w:rsidP="00E723C2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3A7D1D">
        <w:rPr>
          <w:rFonts w:ascii="Century Gothic" w:hAnsi="Century Gothic"/>
          <w:sz w:val="22"/>
          <w:szCs w:val="22"/>
        </w:rPr>
        <w:t>(e)</w:t>
      </w:r>
      <w:r w:rsidR="00E723C2">
        <w:rPr>
          <w:rFonts w:ascii="Century Gothic" w:hAnsi="Century Gothic"/>
          <w:sz w:val="22"/>
          <w:szCs w:val="22"/>
        </w:rPr>
        <w:t xml:space="preserve"> </w:t>
      </w:r>
      <w:r w:rsidR="00E723C2" w:rsidRPr="006F1021">
        <w:rPr>
          <w:rFonts w:ascii="Century Gothic" w:hAnsi="Century Gothic"/>
          <w:color w:val="auto"/>
          <w:sz w:val="22"/>
          <w:szCs w:val="22"/>
        </w:rPr>
        <w:t xml:space="preserve">In the event of someone becoming unwell with suspected Covid-19 symptoms while at the </w:t>
      </w:r>
    </w:p>
    <w:p w:rsidR="000323B3" w:rsidRPr="00E723C2" w:rsidRDefault="00E723C2" w:rsidP="00E723C2">
      <w:pPr>
        <w:pStyle w:val="Default"/>
        <w:ind w:left="36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Hall, </w:t>
      </w:r>
      <w:r w:rsidRPr="006F1021">
        <w:rPr>
          <w:rFonts w:ascii="Century Gothic" w:hAnsi="Century Gothic"/>
          <w:color w:val="auto"/>
          <w:sz w:val="22"/>
          <w:szCs w:val="22"/>
        </w:rPr>
        <w:t xml:space="preserve">you should </w:t>
      </w:r>
      <w:r>
        <w:rPr>
          <w:rFonts w:ascii="Century Gothic" w:hAnsi="Century Gothic"/>
          <w:color w:val="auto"/>
          <w:sz w:val="22"/>
          <w:szCs w:val="22"/>
        </w:rPr>
        <w:t xml:space="preserve">move them outside immediately.   </w:t>
      </w:r>
      <w:r w:rsidRPr="006F1021">
        <w:rPr>
          <w:rFonts w:ascii="Century Gothic" w:hAnsi="Century Gothic"/>
          <w:color w:val="auto"/>
          <w:sz w:val="22"/>
          <w:szCs w:val="22"/>
        </w:rPr>
        <w:t xml:space="preserve">Ask others in your group to provide contact </w:t>
      </w:r>
      <w:r>
        <w:rPr>
          <w:rFonts w:ascii="Century Gothic" w:hAnsi="Century Gothic"/>
          <w:color w:val="auto"/>
          <w:sz w:val="22"/>
          <w:szCs w:val="22"/>
        </w:rPr>
        <w:t xml:space="preserve">details </w:t>
      </w:r>
      <w:r w:rsidRPr="006F1021">
        <w:rPr>
          <w:rFonts w:ascii="Century Gothic" w:hAnsi="Century Gothic"/>
          <w:color w:val="auto"/>
          <w:sz w:val="22"/>
          <w:szCs w:val="22"/>
        </w:rPr>
        <w:t xml:space="preserve">if you do not have them and then leave the premises, observing the usual hand sanitising and social distancing precautions, and advise </w:t>
      </w:r>
      <w:r w:rsidRPr="008A2EB2">
        <w:rPr>
          <w:rFonts w:ascii="Century Gothic" w:hAnsi="Century Gothic"/>
          <w:color w:val="auto"/>
          <w:sz w:val="22"/>
          <w:szCs w:val="22"/>
        </w:rPr>
        <w:t xml:space="preserve">them to launder their clothes when they arrive home. Inform the booking clerk immediately on </w:t>
      </w:r>
      <w:r w:rsidRPr="008A2EB2">
        <w:rPr>
          <w:rFonts w:ascii="Century Gothic" w:hAnsi="Century Gothic"/>
          <w:b/>
          <w:color w:val="auto"/>
          <w:sz w:val="22"/>
          <w:szCs w:val="22"/>
        </w:rPr>
        <w:t>077</w:t>
      </w:r>
      <w:r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Pr="008A2EB2">
        <w:rPr>
          <w:rFonts w:ascii="Century Gothic" w:hAnsi="Century Gothic"/>
          <w:b/>
          <w:color w:val="auto"/>
          <w:sz w:val="22"/>
          <w:szCs w:val="22"/>
        </w:rPr>
        <w:t>1425</w:t>
      </w:r>
      <w:r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Pr="008A2EB2">
        <w:rPr>
          <w:rFonts w:ascii="Century Gothic" w:hAnsi="Century Gothic"/>
          <w:b/>
          <w:color w:val="auto"/>
          <w:sz w:val="22"/>
          <w:szCs w:val="22"/>
        </w:rPr>
        <w:t>6379.</w:t>
      </w:r>
    </w:p>
    <w:p w:rsidR="000323B3" w:rsidRPr="003A7D1D" w:rsidRDefault="000323B3" w:rsidP="000323B3">
      <w:pPr>
        <w:spacing w:before="0" w:beforeAutospacing="0" w:after="0" w:afterAutospacing="0"/>
        <w:ind w:left="360" w:hanging="360"/>
        <w:jc w:val="both"/>
        <w:textAlignment w:val="baseline"/>
        <w:rPr>
          <w:rFonts w:ascii="Century Gothic" w:hAnsi="Century Gothic"/>
          <w:sz w:val="14"/>
          <w:szCs w:val="14"/>
          <w:lang w:eastAsia="en-GB"/>
        </w:rPr>
      </w:pPr>
    </w:p>
    <w:p w:rsidR="00CF6BDF" w:rsidRPr="003A7D1D" w:rsidRDefault="000323B3" w:rsidP="000323B3">
      <w:pPr>
        <w:spacing w:before="0" w:beforeAutospacing="0" w:after="0" w:afterAutospacing="0"/>
        <w:ind w:left="360" w:hanging="360"/>
        <w:jc w:val="both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>(f)</w:t>
      </w:r>
      <w:r w:rsidRPr="003A7D1D">
        <w:rPr>
          <w:rFonts w:ascii="Century Gothic" w:hAnsi="Century Gothic"/>
          <w:sz w:val="22"/>
          <w:szCs w:val="22"/>
          <w:lang w:eastAsia="en-GB"/>
        </w:rPr>
        <w:tab/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 xml:space="preserve">The hire charge of the hall will remain </w:t>
      </w:r>
      <w:r w:rsidR="00C56C19" w:rsidRPr="003A7D1D">
        <w:rPr>
          <w:rFonts w:ascii="Century Gothic" w:hAnsi="Century Gothic"/>
          <w:sz w:val="22"/>
          <w:szCs w:val="22"/>
          <w:lang w:eastAsia="en-GB"/>
        </w:rPr>
        <w:t xml:space="preserve">the same as before the outbreak.  </w:t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>All organisations and groups will be given due warning of any increase. </w:t>
      </w:r>
    </w:p>
    <w:p w:rsidR="00CF6BDF" w:rsidRPr="003A7D1D" w:rsidRDefault="00CF6BDF" w:rsidP="000323B3">
      <w:pPr>
        <w:spacing w:before="0" w:beforeAutospacing="0" w:after="0" w:afterAutospacing="0"/>
        <w:jc w:val="center"/>
        <w:textAlignment w:val="baseline"/>
        <w:rPr>
          <w:rFonts w:ascii="Century Gothic" w:hAnsi="Century Gothic"/>
          <w:sz w:val="14"/>
          <w:szCs w:val="14"/>
          <w:lang w:eastAsia="en-GB"/>
        </w:rPr>
      </w:pPr>
      <w:r w:rsidRPr="003A7D1D">
        <w:rPr>
          <w:rFonts w:ascii="Century Gothic" w:hAnsi="Century Gothic"/>
          <w:sz w:val="14"/>
          <w:szCs w:val="14"/>
          <w:lang w:eastAsia="en-GB"/>
        </w:rPr>
        <w:t>                          </w:t>
      </w:r>
    </w:p>
    <w:p w:rsidR="00CF6BDF" w:rsidRPr="003A7D1D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 xml:space="preserve">To comply with Government advice, </w:t>
      </w:r>
      <w:proofErr w:type="spellStart"/>
      <w:r w:rsidR="00C56C19" w:rsidRPr="003A7D1D">
        <w:rPr>
          <w:rFonts w:ascii="Century Gothic" w:hAnsi="Century Gothic"/>
          <w:sz w:val="22"/>
          <w:szCs w:val="22"/>
          <w:lang w:eastAsia="en-GB"/>
        </w:rPr>
        <w:t>Swimbridge</w:t>
      </w:r>
      <w:proofErr w:type="spellEnd"/>
      <w:r w:rsidR="00C56C19" w:rsidRPr="003A7D1D">
        <w:rPr>
          <w:rFonts w:ascii="Century Gothic" w:hAnsi="Century Gothic"/>
          <w:sz w:val="22"/>
          <w:szCs w:val="22"/>
          <w:lang w:eastAsia="en-GB"/>
        </w:rPr>
        <w:t xml:space="preserve"> Jubilee</w:t>
      </w:r>
      <w:r w:rsidRPr="003A7D1D">
        <w:rPr>
          <w:rFonts w:ascii="Century Gothic" w:hAnsi="Century Gothic"/>
          <w:sz w:val="22"/>
          <w:szCs w:val="22"/>
          <w:lang w:eastAsia="en-GB"/>
        </w:rPr>
        <w:t xml:space="preserve"> Hall Trustees wish to ensure all users can be assured of a safe and sanitised environment in which to return and access our facilities.   </w:t>
      </w:r>
      <w:r w:rsidR="00DE7155">
        <w:rPr>
          <w:rFonts w:ascii="Century Gothic" w:hAnsi="Century Gothic"/>
          <w:sz w:val="22"/>
          <w:szCs w:val="22"/>
          <w:lang w:eastAsia="en-GB"/>
        </w:rPr>
        <w:t>The Hall’s</w:t>
      </w:r>
      <w:r w:rsidRPr="003A7D1D">
        <w:rPr>
          <w:rFonts w:ascii="Century Gothic" w:hAnsi="Century Gothic"/>
          <w:sz w:val="22"/>
          <w:szCs w:val="22"/>
          <w:lang w:eastAsia="en-GB"/>
        </w:rPr>
        <w:t xml:space="preserve"> risk assessment </w:t>
      </w:r>
      <w:r w:rsidR="00DE7155">
        <w:rPr>
          <w:rFonts w:ascii="Century Gothic" w:hAnsi="Century Gothic"/>
          <w:sz w:val="22"/>
          <w:szCs w:val="22"/>
          <w:lang w:eastAsia="en-GB"/>
        </w:rPr>
        <w:t>must be read and adhered to – the latest update is on</w:t>
      </w:r>
      <w:r w:rsidR="00E723C2">
        <w:rPr>
          <w:rFonts w:ascii="Century Gothic" w:hAnsi="Century Gothic"/>
          <w:sz w:val="22"/>
          <w:szCs w:val="22"/>
          <w:lang w:eastAsia="en-GB"/>
        </w:rPr>
        <w:t xml:space="preserve"> </w:t>
      </w:r>
      <w:hyperlink r:id="rId7" w:history="1">
        <w:r w:rsidR="00E723C2" w:rsidRPr="00E102CD">
          <w:rPr>
            <w:rStyle w:val="Hyperlink"/>
            <w:rFonts w:ascii="Century Gothic" w:hAnsi="Century Gothic"/>
            <w:sz w:val="22"/>
            <w:szCs w:val="22"/>
            <w:lang w:eastAsia="en-GB"/>
          </w:rPr>
          <w:t>www.swimbridgejubileehall.com</w:t>
        </w:r>
      </w:hyperlink>
      <w:r w:rsidR="00E723C2">
        <w:rPr>
          <w:rFonts w:ascii="Century Gothic" w:hAnsi="Century Gothic"/>
          <w:sz w:val="22"/>
          <w:szCs w:val="22"/>
          <w:lang w:eastAsia="en-GB"/>
        </w:rPr>
        <w:t xml:space="preserve"> – it will </w:t>
      </w:r>
      <w:r w:rsidRPr="003A7D1D">
        <w:rPr>
          <w:rFonts w:ascii="Century Gothic" w:hAnsi="Century Gothic"/>
          <w:sz w:val="22"/>
          <w:szCs w:val="22"/>
          <w:lang w:eastAsia="en-GB"/>
        </w:rPr>
        <w:t xml:space="preserve">be subject to change at any time in line with Government and </w:t>
      </w:r>
      <w:proofErr w:type="spellStart"/>
      <w:r w:rsidR="00C56C19" w:rsidRPr="003A7D1D">
        <w:rPr>
          <w:rFonts w:ascii="Century Gothic" w:hAnsi="Century Gothic"/>
          <w:sz w:val="22"/>
          <w:szCs w:val="22"/>
          <w:lang w:eastAsia="en-GB"/>
        </w:rPr>
        <w:t>Swimbridge</w:t>
      </w:r>
      <w:proofErr w:type="spellEnd"/>
      <w:r w:rsidR="00C56C19" w:rsidRPr="003A7D1D">
        <w:rPr>
          <w:rFonts w:ascii="Century Gothic" w:hAnsi="Century Gothic"/>
          <w:sz w:val="22"/>
          <w:szCs w:val="22"/>
          <w:lang w:eastAsia="en-GB"/>
        </w:rPr>
        <w:t xml:space="preserve"> Jubilee Hall g</w:t>
      </w:r>
      <w:r w:rsidRPr="003A7D1D">
        <w:rPr>
          <w:rFonts w:ascii="Century Gothic" w:hAnsi="Century Gothic"/>
          <w:sz w:val="22"/>
          <w:szCs w:val="22"/>
          <w:lang w:eastAsia="en-GB"/>
        </w:rPr>
        <w:t>uidelines. </w:t>
      </w:r>
    </w:p>
    <w:p w:rsidR="00C56C19" w:rsidRPr="003A7D1D" w:rsidRDefault="00CF6BDF" w:rsidP="000323B3">
      <w:pPr>
        <w:spacing w:before="0" w:beforeAutospacing="0" w:after="0" w:afterAutospacing="0"/>
        <w:jc w:val="center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3A7D1D">
        <w:rPr>
          <w:rFonts w:ascii="Century Gothic" w:hAnsi="Century Gothic"/>
          <w:sz w:val="22"/>
          <w:szCs w:val="22"/>
          <w:lang w:eastAsia="en-GB"/>
        </w:rPr>
        <w:t> </w:t>
      </w:r>
    </w:p>
    <w:p w:rsidR="003A7D1D" w:rsidRDefault="007B2C08" w:rsidP="000323B3">
      <w:p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eastAsia="en-GB"/>
        </w:rPr>
      </w:pPr>
      <w:r w:rsidRPr="007B2C08">
        <w:rPr>
          <w:rFonts w:ascii="Century Gothic" w:hAnsi="Century Gothic"/>
          <w:noProof/>
          <w:sz w:val="22"/>
          <w:szCs w:val="22"/>
          <w:lang w:val="en-US" w:eastAsia="zh-TW"/>
        </w:rPr>
        <w:pict>
          <v:shape id="_x0000_s1026" type="#_x0000_t202" style="position:absolute;margin-left:502.65pt;margin-top:6.5pt;width:37.9pt;height:25.3pt;z-index:251660288;mso-width-relative:margin;mso-height-relative:margin">
            <v:textbox>
              <w:txbxContent>
                <w:p w:rsidR="00216D76" w:rsidRDefault="00216D76"/>
              </w:txbxContent>
            </v:textbox>
          </v:shape>
        </w:pict>
      </w:r>
      <w:proofErr w:type="spellStart"/>
      <w:r w:rsidR="00C56C19" w:rsidRPr="003A7D1D">
        <w:rPr>
          <w:rFonts w:ascii="Century Gothic" w:hAnsi="Century Gothic"/>
          <w:sz w:val="22"/>
          <w:szCs w:val="22"/>
          <w:lang w:eastAsia="en-GB"/>
        </w:rPr>
        <w:t>Swimbridge</w:t>
      </w:r>
      <w:proofErr w:type="spellEnd"/>
      <w:r w:rsidR="00CF6BDF" w:rsidRPr="003A7D1D">
        <w:rPr>
          <w:rFonts w:ascii="Century Gothic" w:hAnsi="Century Gothic"/>
          <w:sz w:val="22"/>
          <w:szCs w:val="22"/>
          <w:lang w:eastAsia="en-GB"/>
        </w:rPr>
        <w:t xml:space="preserve"> </w:t>
      </w:r>
      <w:r w:rsidR="00C56C19" w:rsidRPr="003A7D1D">
        <w:rPr>
          <w:rFonts w:ascii="Century Gothic" w:hAnsi="Century Gothic"/>
          <w:sz w:val="22"/>
          <w:szCs w:val="22"/>
          <w:lang w:eastAsia="en-GB"/>
        </w:rPr>
        <w:t>Jubilee</w:t>
      </w:r>
      <w:r w:rsidR="00CF6BDF" w:rsidRPr="003A7D1D">
        <w:rPr>
          <w:rFonts w:ascii="Century Gothic" w:hAnsi="Century Gothic"/>
          <w:sz w:val="22"/>
          <w:szCs w:val="22"/>
          <w:lang w:eastAsia="en-GB"/>
        </w:rPr>
        <w:t xml:space="preserve"> Hall uses personal data for the purposes of managing hall bookings, </w:t>
      </w:r>
    </w:p>
    <w:p w:rsidR="003A7D1D" w:rsidRDefault="00CF6BDF" w:rsidP="000323B3">
      <w:pPr>
        <w:spacing w:before="0" w:beforeAutospacing="0" w:after="0" w:afterAutospacing="0"/>
        <w:textAlignment w:val="baseline"/>
        <w:rPr>
          <w:rFonts w:ascii="Century Gothic" w:hAnsi="Century Gothic"/>
          <w:b/>
          <w:sz w:val="22"/>
          <w:szCs w:val="22"/>
          <w:lang w:eastAsia="en-GB"/>
        </w:rPr>
      </w:pPr>
      <w:proofErr w:type="gramStart"/>
      <w:r w:rsidRPr="003A7D1D">
        <w:rPr>
          <w:rFonts w:ascii="Century Gothic" w:hAnsi="Century Gothic"/>
          <w:sz w:val="22"/>
          <w:szCs w:val="22"/>
          <w:lang w:eastAsia="en-GB"/>
        </w:rPr>
        <w:t>finances</w:t>
      </w:r>
      <w:proofErr w:type="gramEnd"/>
      <w:r w:rsidRPr="003A7D1D">
        <w:rPr>
          <w:rFonts w:ascii="Century Gothic" w:hAnsi="Century Gothic"/>
          <w:sz w:val="22"/>
          <w:szCs w:val="22"/>
          <w:lang w:eastAsia="en-GB"/>
        </w:rPr>
        <w:t>, events, and publicity.  </w:t>
      </w:r>
      <w:r w:rsidR="00216D76" w:rsidRPr="003A7D1D">
        <w:rPr>
          <w:rFonts w:ascii="Century Gothic" w:hAnsi="Century Gothic"/>
          <w:b/>
          <w:sz w:val="22"/>
          <w:szCs w:val="22"/>
          <w:lang w:eastAsia="en-GB"/>
        </w:rPr>
        <w:t xml:space="preserve">Please tick box to indicate that you agree to us holding your </w:t>
      </w:r>
    </w:p>
    <w:p w:rsidR="00317EB7" w:rsidRDefault="00216D76" w:rsidP="003A7D1D">
      <w:p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eastAsia="en-GB"/>
        </w:rPr>
      </w:pPr>
      <w:proofErr w:type="gramStart"/>
      <w:r w:rsidRPr="003A7D1D">
        <w:rPr>
          <w:rFonts w:ascii="Century Gothic" w:hAnsi="Century Gothic"/>
          <w:b/>
          <w:sz w:val="22"/>
          <w:szCs w:val="22"/>
          <w:lang w:eastAsia="en-GB"/>
        </w:rPr>
        <w:t>data</w:t>
      </w:r>
      <w:proofErr w:type="gramEnd"/>
      <w:r w:rsidRPr="003A7D1D">
        <w:rPr>
          <w:rFonts w:ascii="Century Gothic" w:hAnsi="Century Gothic"/>
          <w:b/>
          <w:sz w:val="22"/>
          <w:szCs w:val="22"/>
          <w:lang w:eastAsia="en-GB"/>
        </w:rPr>
        <w:t xml:space="preserve"> for booking purposes :</w:t>
      </w:r>
      <w:r w:rsidR="003A7D1D">
        <w:rPr>
          <w:rFonts w:ascii="Century Gothic" w:hAnsi="Century Gothic"/>
          <w:b/>
          <w:sz w:val="22"/>
          <w:szCs w:val="22"/>
          <w:lang w:eastAsia="en-GB"/>
        </w:rPr>
        <w:t xml:space="preserve">  </w:t>
      </w:r>
      <w:r w:rsidR="00317EB7">
        <w:rPr>
          <w:rFonts w:ascii="Century Gothic" w:hAnsi="Century Gothic"/>
          <w:sz w:val="22"/>
          <w:szCs w:val="22"/>
          <w:lang w:eastAsia="en-GB"/>
        </w:rPr>
        <w:t xml:space="preserve">                                                                                                            </w:t>
      </w:r>
    </w:p>
    <w:p w:rsidR="00C640BD" w:rsidRPr="002931D8" w:rsidRDefault="002931D8" w:rsidP="002931D8">
      <w:pPr>
        <w:pStyle w:val="Default"/>
        <w:tabs>
          <w:tab w:val="left" w:pos="658"/>
        </w:tabs>
        <w:jc w:val="right"/>
        <w:rPr>
          <w:rFonts w:ascii="Century Gothic" w:hAnsi="Century Gothic"/>
          <w:color w:val="auto"/>
          <w:sz w:val="18"/>
          <w:szCs w:val="18"/>
        </w:rPr>
      </w:pPr>
      <w:proofErr w:type="gramStart"/>
      <w:r w:rsidRPr="00D4049B">
        <w:rPr>
          <w:rFonts w:ascii="Century Gothic" w:hAnsi="Century Gothic"/>
          <w:bCs/>
          <w:color w:val="auto"/>
          <w:sz w:val="18"/>
          <w:szCs w:val="18"/>
        </w:rPr>
        <w:t>shared</w:t>
      </w:r>
      <w:proofErr w:type="gramEnd"/>
      <w:r w:rsidRPr="00D4049B">
        <w:rPr>
          <w:rFonts w:ascii="Century Gothic" w:hAnsi="Century Gothic"/>
          <w:bCs/>
          <w:color w:val="auto"/>
          <w:sz w:val="18"/>
          <w:szCs w:val="18"/>
        </w:rPr>
        <w:t xml:space="preserve"> by Devon Communities Together www.devoncommunities.org.uk V2: 4 July 2020 / JLW 4.7.20</w:t>
      </w:r>
      <w:r w:rsidR="00F429B9">
        <w:rPr>
          <w:rFonts w:ascii="Century Gothic" w:hAnsi="Century Gothic"/>
          <w:bCs/>
          <w:color w:val="auto"/>
          <w:sz w:val="18"/>
          <w:szCs w:val="18"/>
        </w:rPr>
        <w:t>/7.8.20</w:t>
      </w:r>
      <w:r w:rsidR="00E723C2">
        <w:rPr>
          <w:rFonts w:ascii="Century Gothic" w:hAnsi="Century Gothic"/>
          <w:bCs/>
          <w:color w:val="auto"/>
          <w:sz w:val="18"/>
          <w:szCs w:val="18"/>
        </w:rPr>
        <w:t>/15.8.20</w:t>
      </w:r>
    </w:p>
    <w:sectPr w:rsidR="00C640BD" w:rsidRPr="002931D8" w:rsidSect="003A7D1D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AB1"/>
    <w:multiLevelType w:val="hybridMultilevel"/>
    <w:tmpl w:val="61D0D9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369"/>
    <w:multiLevelType w:val="multilevel"/>
    <w:tmpl w:val="FCDC452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855A9"/>
    <w:multiLevelType w:val="hybridMultilevel"/>
    <w:tmpl w:val="0C5A5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A04C5"/>
    <w:multiLevelType w:val="multilevel"/>
    <w:tmpl w:val="67C2E22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A0AA9"/>
    <w:multiLevelType w:val="multilevel"/>
    <w:tmpl w:val="3E969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160ED"/>
    <w:multiLevelType w:val="hybridMultilevel"/>
    <w:tmpl w:val="5EF2F5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C346F"/>
    <w:multiLevelType w:val="multilevel"/>
    <w:tmpl w:val="98F456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52657"/>
    <w:multiLevelType w:val="multilevel"/>
    <w:tmpl w:val="374481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51934"/>
    <w:multiLevelType w:val="hybridMultilevel"/>
    <w:tmpl w:val="33BAD0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F0E43"/>
    <w:multiLevelType w:val="multilevel"/>
    <w:tmpl w:val="B2A84F66"/>
    <w:lvl w:ilvl="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0">
    <w:nsid w:val="633C2DA4"/>
    <w:multiLevelType w:val="multilevel"/>
    <w:tmpl w:val="3D5A1E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40BD"/>
    <w:rsid w:val="000323B3"/>
    <w:rsid w:val="00071104"/>
    <w:rsid w:val="00082539"/>
    <w:rsid w:val="001370FF"/>
    <w:rsid w:val="00216138"/>
    <w:rsid w:val="00216D76"/>
    <w:rsid w:val="002931D8"/>
    <w:rsid w:val="00317EB7"/>
    <w:rsid w:val="003A7D1D"/>
    <w:rsid w:val="003B5BD5"/>
    <w:rsid w:val="003E31D9"/>
    <w:rsid w:val="005D23F6"/>
    <w:rsid w:val="005D7E43"/>
    <w:rsid w:val="0064338A"/>
    <w:rsid w:val="00657D1E"/>
    <w:rsid w:val="006D5EF9"/>
    <w:rsid w:val="00725A68"/>
    <w:rsid w:val="0078198A"/>
    <w:rsid w:val="00791A70"/>
    <w:rsid w:val="007A51AA"/>
    <w:rsid w:val="007B2C08"/>
    <w:rsid w:val="007F7668"/>
    <w:rsid w:val="00853C95"/>
    <w:rsid w:val="008C5523"/>
    <w:rsid w:val="00924843"/>
    <w:rsid w:val="00953A2C"/>
    <w:rsid w:val="00AD6737"/>
    <w:rsid w:val="00B020D6"/>
    <w:rsid w:val="00B03BA7"/>
    <w:rsid w:val="00B17652"/>
    <w:rsid w:val="00B35AA6"/>
    <w:rsid w:val="00B57734"/>
    <w:rsid w:val="00C56C19"/>
    <w:rsid w:val="00C640BD"/>
    <w:rsid w:val="00C74FDC"/>
    <w:rsid w:val="00C9055F"/>
    <w:rsid w:val="00CF6BDF"/>
    <w:rsid w:val="00D30516"/>
    <w:rsid w:val="00DE7155"/>
    <w:rsid w:val="00E46425"/>
    <w:rsid w:val="00E723C2"/>
    <w:rsid w:val="00EF0D12"/>
    <w:rsid w:val="00F429B9"/>
    <w:rsid w:val="00F66D53"/>
    <w:rsid w:val="00F96BE8"/>
    <w:rsid w:val="00FE43CE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en-GB" w:eastAsia="en-GB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23F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D23F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D23F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23F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3F6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3F6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3F6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D23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5D23F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D23F6"/>
    <w:rPr>
      <w:b/>
      <w:bCs/>
      <w:sz w:val="28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D23F6"/>
    <w:rPr>
      <w:b/>
      <w:bCs/>
    </w:rPr>
  </w:style>
  <w:style w:type="paragraph" w:styleId="ListParagraph">
    <w:name w:val="List Paragraph"/>
    <w:basedOn w:val="Normal"/>
    <w:uiPriority w:val="34"/>
    <w:qFormat/>
    <w:rsid w:val="005D23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640BD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BD"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BD"/>
    <w:rPr>
      <w:sz w:val="16"/>
      <w:szCs w:val="16"/>
      <w:lang w:eastAsia="en-US"/>
    </w:rPr>
  </w:style>
  <w:style w:type="paragraph" w:customStyle="1" w:styleId="Default">
    <w:name w:val="Default"/>
    <w:rsid w:val="00D30516"/>
    <w:pPr>
      <w:autoSpaceDE w:val="0"/>
      <w:autoSpaceDN w:val="0"/>
      <w:adjustRightInd w:val="0"/>
      <w:spacing w:before="0" w:beforeAutospacing="0" w:after="0" w:afterAutospacing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05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6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bridgejubileeh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bridgejubileehall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Whitton</dc:creator>
  <cp:lastModifiedBy>Julie</cp:lastModifiedBy>
  <cp:revision>13</cp:revision>
  <dcterms:created xsi:type="dcterms:W3CDTF">2020-07-04T20:09:00Z</dcterms:created>
  <dcterms:modified xsi:type="dcterms:W3CDTF">2020-08-15T20:52:00Z</dcterms:modified>
</cp:coreProperties>
</file>